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B6" w:rsidRPr="00B96DB6" w:rsidRDefault="00B96DB6" w:rsidP="00B96DB6">
      <w:pPr>
        <w:rPr>
          <w:rFonts w:ascii="Arial Narrow" w:hAnsi="Arial Narrow"/>
          <w:b/>
          <w:lang w:val="hr-HR"/>
        </w:rPr>
      </w:pPr>
      <w:r w:rsidRPr="00B96DB6">
        <w:rPr>
          <w:rFonts w:ascii="Arial Narrow" w:hAnsi="Arial Narrow"/>
          <w:b/>
          <w:lang w:val="hr-HR"/>
        </w:rPr>
        <w:t>FINANCIJSKI PLAN MANIFESTACIJE</w:t>
      </w: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SPECIFIKACIJA PROCIJENJENIH TROŠKOVA MANIFESTACIJE: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5236"/>
        <w:gridCol w:w="4200"/>
      </w:tblGrid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Vrsta troška</w:t>
            </w: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Iznos u kunama (procjena)</w:t>
            </w: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5236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b/>
                <w:lang w:val="hr-HR"/>
              </w:rPr>
              <w:t>UKUPNI</w:t>
            </w:r>
            <w:r w:rsidRPr="004074D9">
              <w:rPr>
                <w:rFonts w:ascii="Arial Narrow" w:hAnsi="Arial Narrow"/>
                <w:lang w:val="hr-HR"/>
              </w:rPr>
              <w:t xml:space="preserve"> </w:t>
            </w:r>
            <w:r w:rsidRPr="004074D9">
              <w:rPr>
                <w:rFonts w:ascii="Arial Narrow" w:hAnsi="Arial Narrow"/>
                <w:b/>
                <w:bCs/>
                <w:lang w:val="hr-HR"/>
              </w:rPr>
              <w:t>PROCIJENJENI TROŠKOVI MANIFESTACIJE</w:t>
            </w:r>
          </w:p>
        </w:tc>
        <w:tc>
          <w:tcPr>
            <w:tcW w:w="420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  <w:bookmarkStart w:id="0" w:name="_GoBack"/>
      <w:bookmarkEnd w:id="0"/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IZVOR PLANIRANIH PRIHODA ZA MANIFESTACIJU: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4553"/>
        <w:gridCol w:w="2520"/>
        <w:gridCol w:w="2520"/>
      </w:tblGrid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IZVOR PRIHODA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Planirano (u kn)</w:t>
            </w: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Osigurano (u kn)</w:t>
            </w: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Prihodi iz Proračuna Grada: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>
              <w:rPr>
                <w:rFonts w:ascii="Arial Narrow" w:hAnsi="Arial Narrow"/>
                <w:lang w:val="hr-HR"/>
              </w:rPr>
              <w:t>Prihodi od TZ Grada Crikvenice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 iz Proračuna županije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Prihod od sponzorstva i donacija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Prihod od ulaznica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Prihod od kotizacije: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Ostali prihodi: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595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553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b/>
                <w:lang w:val="hr-HR"/>
              </w:rPr>
              <w:t>UKUPNO</w:t>
            </w:r>
          </w:p>
        </w:tc>
        <w:tc>
          <w:tcPr>
            <w:tcW w:w="252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52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b/>
          <w:lang w:val="hr-HR"/>
        </w:rPr>
      </w:pPr>
      <w:r w:rsidRPr="004074D9">
        <w:rPr>
          <w:rFonts w:ascii="Arial Narrow" w:hAnsi="Arial Narrow"/>
          <w:b/>
          <w:lang w:val="hr-HR"/>
        </w:rPr>
        <w:t>POPIS KANDIDATURA/ZAHTJEVA NA KOJE JE OVA MANIFESTACIJA  KANDIDIRANA ILI ĆE BITI KANDIDIRANA: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780"/>
        <w:gridCol w:w="2700"/>
        <w:gridCol w:w="2700"/>
      </w:tblGrid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r.br.</w:t>
            </w: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Naziv poziva i institucije koja je poziv raspisala</w:t>
            </w: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Traženi iznos:</w:t>
            </w: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Odobreni iznos:</w:t>
            </w: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  <w:tr w:rsidR="00B96DB6" w:rsidRPr="004074D9" w:rsidTr="00E469D9">
        <w:tc>
          <w:tcPr>
            <w:tcW w:w="648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780" w:type="dxa"/>
            <w:shd w:val="clear" w:color="auto" w:fill="auto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00" w:type="dxa"/>
          </w:tcPr>
          <w:p w:rsidR="00B96DB6" w:rsidRPr="004074D9" w:rsidRDefault="00B96DB6" w:rsidP="00E469D9">
            <w:pPr>
              <w:rPr>
                <w:rFonts w:ascii="Arial Narrow" w:hAnsi="Arial Narrow"/>
                <w:lang w:val="hr-HR"/>
              </w:rPr>
            </w:pPr>
          </w:p>
        </w:tc>
      </w:tr>
    </w:tbl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Default="00B96DB6" w:rsidP="00B96DB6">
      <w:pPr>
        <w:rPr>
          <w:rFonts w:ascii="Arial Narrow" w:hAnsi="Arial Narrow"/>
          <w:b/>
          <w:bCs/>
          <w:sz w:val="22"/>
          <w:szCs w:val="22"/>
          <w:lang w:val="hr-HR"/>
        </w:rPr>
      </w:pPr>
    </w:p>
    <w:p w:rsidR="00B96DB6" w:rsidRPr="00B96DB6" w:rsidRDefault="00B96DB6" w:rsidP="00B96DB6">
      <w:pPr>
        <w:rPr>
          <w:rFonts w:ascii="Arial Narrow" w:hAnsi="Arial Narrow"/>
          <w:lang w:val="hr-HR"/>
        </w:rPr>
      </w:pPr>
      <w:r w:rsidRPr="004074D9">
        <w:rPr>
          <w:rFonts w:ascii="Arial Narrow" w:hAnsi="Arial Narrow"/>
          <w:b/>
          <w:bCs/>
          <w:sz w:val="22"/>
          <w:szCs w:val="22"/>
          <w:lang w:val="hr-HR"/>
        </w:rPr>
        <w:t>MANIFESTACIJE ZA KOJE SU PREDLAGATELJU ODOBRENA SREDSTVA U 201</w:t>
      </w:r>
      <w:r>
        <w:rPr>
          <w:rFonts w:ascii="Arial Narrow" w:hAnsi="Arial Narrow"/>
          <w:b/>
          <w:bCs/>
          <w:sz w:val="22"/>
          <w:szCs w:val="22"/>
          <w:lang w:val="hr-HR"/>
        </w:rPr>
        <w:t>5</w:t>
      </w:r>
      <w:r w:rsidRPr="004074D9">
        <w:rPr>
          <w:rFonts w:ascii="Arial Narrow" w:hAnsi="Arial Narrow"/>
          <w:b/>
          <w:bCs/>
          <w:sz w:val="22"/>
          <w:szCs w:val="22"/>
          <w:lang w:val="hr-HR"/>
        </w:rPr>
        <w:t xml:space="preserve">. </w:t>
      </w:r>
      <w:r>
        <w:rPr>
          <w:rFonts w:ascii="Arial Narrow" w:hAnsi="Arial Narrow"/>
          <w:b/>
          <w:bCs/>
          <w:sz w:val="22"/>
          <w:szCs w:val="22"/>
          <w:lang w:val="hr-HR"/>
        </w:rPr>
        <w:t>GOD. OD STRANE GRADA CRIKVENICE:</w:t>
      </w:r>
    </w:p>
    <w:tbl>
      <w:tblPr>
        <w:tblpPr w:leftFromText="180" w:rightFromText="180" w:vertAnchor="text" w:horzAnchor="margin" w:tblpXSpec="center" w:tblpY="16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1560"/>
        <w:gridCol w:w="1559"/>
        <w:gridCol w:w="1276"/>
        <w:gridCol w:w="1417"/>
      </w:tblGrid>
      <w:tr w:rsidR="00B96DB6" w:rsidRPr="004074D9" w:rsidTr="00B96DB6">
        <w:trPr>
          <w:trHeight w:val="108"/>
        </w:trPr>
        <w:tc>
          <w:tcPr>
            <w:tcW w:w="3369" w:type="dxa"/>
            <w:vMerge w:val="restart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MANIFESTACIJE </w:t>
            </w:r>
          </w:p>
        </w:tc>
        <w:tc>
          <w:tcPr>
            <w:tcW w:w="5954" w:type="dxa"/>
            <w:gridSpan w:val="4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ODOBRENA SREDSTVA 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PREDANO </w:t>
            </w:r>
          </w:p>
          <w:p w:rsidR="00B96DB6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IZVJEŠĆE </w:t>
            </w:r>
          </w:p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(+/-)</w:t>
            </w:r>
          </w:p>
        </w:tc>
      </w:tr>
      <w:tr w:rsidR="00B96DB6" w:rsidRPr="004074D9" w:rsidTr="00B96DB6">
        <w:trPr>
          <w:trHeight w:val="108"/>
        </w:trPr>
        <w:tc>
          <w:tcPr>
            <w:tcW w:w="3369" w:type="dxa"/>
            <w:vMerge/>
            <w:shd w:val="clear" w:color="auto" w:fill="DAEEF3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Cs/>
                <w:sz w:val="22"/>
                <w:szCs w:val="22"/>
                <w:lang w:val="hr-HR"/>
              </w:rPr>
              <w:t>Grad CRIKVENICA</w:t>
            </w:r>
          </w:p>
        </w:tc>
        <w:tc>
          <w:tcPr>
            <w:tcW w:w="1560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TZ Grada Crikvenice</w:t>
            </w: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Trgovačka društva u vlasništvu Grada Crikvenice</w:t>
            </w:r>
          </w:p>
        </w:tc>
        <w:tc>
          <w:tcPr>
            <w:tcW w:w="1276" w:type="dxa"/>
            <w:shd w:val="clear" w:color="auto" w:fill="FFFFFF" w:themeFill="background1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Cs/>
                <w:sz w:val="22"/>
                <w:szCs w:val="22"/>
                <w:lang w:val="hr-HR"/>
              </w:rPr>
              <w:t>Ostali izvori</w:t>
            </w:r>
          </w:p>
        </w:tc>
        <w:tc>
          <w:tcPr>
            <w:tcW w:w="1417" w:type="dxa"/>
            <w:vMerge/>
            <w:shd w:val="clear" w:color="auto" w:fill="DAEEF3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0"/>
                <w:szCs w:val="20"/>
                <w:lang w:val="hr-HR"/>
              </w:rPr>
            </w:pPr>
          </w:p>
        </w:tc>
      </w:tr>
      <w:tr w:rsidR="00B96DB6" w:rsidRPr="004074D9" w:rsidTr="00B96DB6">
        <w:trPr>
          <w:trHeight w:val="273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77"/>
        </w:trPr>
        <w:tc>
          <w:tcPr>
            <w:tcW w:w="336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B96DB6" w:rsidRPr="004074D9" w:rsidTr="00B96DB6">
        <w:trPr>
          <w:trHeight w:val="277"/>
        </w:trPr>
        <w:tc>
          <w:tcPr>
            <w:tcW w:w="336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68"/>
        </w:trPr>
        <w:tc>
          <w:tcPr>
            <w:tcW w:w="336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96DB6" w:rsidRPr="004074D9" w:rsidRDefault="00B96DB6" w:rsidP="00B96DB6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</w:tc>
      </w:tr>
      <w:tr w:rsidR="00B96DB6" w:rsidRPr="004074D9" w:rsidTr="00B96DB6">
        <w:trPr>
          <w:trHeight w:val="273"/>
        </w:trPr>
        <w:tc>
          <w:tcPr>
            <w:tcW w:w="3369" w:type="dxa"/>
            <w:shd w:val="clear" w:color="auto" w:fill="FFFFFF" w:themeFill="background1"/>
          </w:tcPr>
          <w:p w:rsidR="00B96DB6" w:rsidRPr="004074D9" w:rsidRDefault="00B96DB6" w:rsidP="00B96DB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4074D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96DB6" w:rsidRPr="004074D9" w:rsidRDefault="00B96DB6" w:rsidP="00B96DB6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</w:tbl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  <w:lang w:val="hr-HR"/>
        </w:rPr>
      </w:pPr>
    </w:p>
    <w:p w:rsidR="00B96DB6" w:rsidRPr="004074D9" w:rsidRDefault="00B96DB6" w:rsidP="00B96DB6">
      <w:pPr>
        <w:rPr>
          <w:rFonts w:ascii="Arial Narrow" w:hAnsi="Arial Narrow"/>
        </w:rPr>
      </w:pPr>
    </w:p>
    <w:p w:rsidR="00B96DB6" w:rsidRPr="004074D9" w:rsidRDefault="00B96DB6" w:rsidP="00B96DB6">
      <w:pPr>
        <w:rPr>
          <w:rFonts w:ascii="Arial Narrow" w:hAnsi="Arial Narrow"/>
        </w:rPr>
      </w:pPr>
    </w:p>
    <w:p w:rsidR="00856BB7" w:rsidRDefault="00856BB7"/>
    <w:sectPr w:rsidR="00856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B6"/>
    <w:rsid w:val="00856BB7"/>
    <w:rsid w:val="00B9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1</cp:revision>
  <dcterms:created xsi:type="dcterms:W3CDTF">2015-12-30T20:00:00Z</dcterms:created>
  <dcterms:modified xsi:type="dcterms:W3CDTF">2015-12-30T20:10:00Z</dcterms:modified>
</cp:coreProperties>
</file>